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108"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160"/>
        <w:gridCol w:w="4945"/>
        <w:gridCol w:w="6660"/>
      </w:tblGrid>
      <w:tr w:rsidR="008F0ABF" w:rsidRPr="00520684" w:rsidTr="007960E1">
        <w:trPr>
          <w:trHeight w:val="428"/>
          <w:tblHeader/>
        </w:trPr>
        <w:tc>
          <w:tcPr>
            <w:tcW w:w="810" w:type="dxa"/>
            <w:tcBorders>
              <w:top w:val="single" w:sz="4" w:space="0" w:color="auto"/>
              <w:left w:val="single" w:sz="4" w:space="0" w:color="auto"/>
              <w:bottom w:val="single" w:sz="4" w:space="0" w:color="auto"/>
              <w:right w:val="single" w:sz="4" w:space="0" w:color="auto"/>
            </w:tcBorders>
          </w:tcPr>
          <w:p w:rsidR="00641CD4" w:rsidRPr="00520684" w:rsidRDefault="00D603A5" w:rsidP="006A6A15">
            <w:pPr>
              <w:pStyle w:val="Header"/>
              <w:ind w:left="32" w:hanging="140"/>
              <w:jc w:val="both"/>
              <w:rPr>
                <w:b/>
                <w:sz w:val="22"/>
                <w:szCs w:val="22"/>
              </w:rPr>
            </w:pPr>
            <w:r w:rsidRPr="00520684">
              <w:rPr>
                <w:b/>
                <w:sz w:val="22"/>
                <w:szCs w:val="22"/>
              </w:rPr>
              <w:tab/>
            </w:r>
            <w:r w:rsidR="00641CD4" w:rsidRPr="00520684">
              <w:rPr>
                <w:b/>
                <w:sz w:val="22"/>
                <w:szCs w:val="22"/>
              </w:rPr>
              <w:t>Sl. No.</w:t>
            </w:r>
          </w:p>
        </w:tc>
        <w:tc>
          <w:tcPr>
            <w:tcW w:w="216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 xml:space="preserve">Clause/ </w:t>
            </w:r>
            <w:proofErr w:type="spellStart"/>
            <w:r w:rsidRPr="00520684">
              <w:rPr>
                <w:b/>
                <w:sz w:val="22"/>
                <w:szCs w:val="22"/>
              </w:rPr>
              <w:t>Drg</w:t>
            </w:r>
            <w:proofErr w:type="spellEnd"/>
            <w:r w:rsidRPr="00520684">
              <w:rPr>
                <w:b/>
                <w:sz w:val="22"/>
                <w:szCs w:val="22"/>
              </w:rPr>
              <w:t>. No.</w:t>
            </w:r>
          </w:p>
        </w:tc>
        <w:tc>
          <w:tcPr>
            <w:tcW w:w="4945"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Existing provision</w:t>
            </w:r>
          </w:p>
        </w:tc>
        <w:tc>
          <w:tcPr>
            <w:tcW w:w="666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Amended provision</w:t>
            </w:r>
          </w:p>
        </w:tc>
      </w:tr>
      <w:tr w:rsidR="008F0ABF" w:rsidRPr="00520684" w:rsidTr="00914DCD">
        <w:trPr>
          <w:trHeight w:val="1247"/>
        </w:trPr>
        <w:tc>
          <w:tcPr>
            <w:tcW w:w="810" w:type="dxa"/>
            <w:tcBorders>
              <w:top w:val="single" w:sz="4" w:space="0" w:color="auto"/>
              <w:left w:val="single" w:sz="4" w:space="0" w:color="auto"/>
              <w:bottom w:val="single" w:sz="4" w:space="0" w:color="auto"/>
              <w:right w:val="single" w:sz="4" w:space="0" w:color="auto"/>
            </w:tcBorders>
          </w:tcPr>
          <w:p w:rsidR="0098685E" w:rsidRPr="00520684" w:rsidRDefault="00F458C2" w:rsidP="005B0248">
            <w:pPr>
              <w:jc w:val="both"/>
              <w:rPr>
                <w:sz w:val="22"/>
                <w:szCs w:val="22"/>
              </w:rPr>
            </w:pPr>
            <w:r>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98685E" w:rsidRPr="00520684" w:rsidRDefault="00A97540" w:rsidP="009557F1">
            <w:pPr>
              <w:tabs>
                <w:tab w:val="left" w:pos="1080"/>
              </w:tabs>
              <w:jc w:val="both"/>
              <w:rPr>
                <w:rFonts w:eastAsiaTheme="minorHAnsi"/>
                <w:sz w:val="22"/>
                <w:szCs w:val="22"/>
                <w:lang w:eastAsia="en-IN" w:bidi="hi-IN"/>
              </w:rPr>
            </w:pPr>
            <w:r>
              <w:rPr>
                <w:rFonts w:eastAsiaTheme="minorHAnsi"/>
                <w:sz w:val="22"/>
                <w:szCs w:val="22"/>
                <w:lang w:eastAsia="en-IN" w:bidi="hi-IN"/>
              </w:rPr>
              <w:t>Clause No. 9.5 of Section-Project</w:t>
            </w:r>
          </w:p>
        </w:tc>
        <w:tc>
          <w:tcPr>
            <w:tcW w:w="4945" w:type="dxa"/>
            <w:tcBorders>
              <w:top w:val="single" w:sz="4" w:space="0" w:color="auto"/>
              <w:left w:val="single" w:sz="4" w:space="0" w:color="auto"/>
              <w:bottom w:val="single" w:sz="4" w:space="0" w:color="auto"/>
              <w:right w:val="single" w:sz="4" w:space="0" w:color="auto"/>
            </w:tcBorders>
          </w:tcPr>
          <w:p w:rsidR="0098685E" w:rsidRPr="00520684" w:rsidRDefault="00914DCD" w:rsidP="00914DCD">
            <w:pPr>
              <w:pStyle w:val="Default"/>
              <w:jc w:val="both"/>
              <w:rPr>
                <w:sz w:val="22"/>
                <w:szCs w:val="22"/>
              </w:rPr>
            </w:pPr>
            <w:r>
              <w:rPr>
                <w:sz w:val="22"/>
                <w:szCs w:val="22"/>
              </w:rPr>
              <w:t>New Clause added</w:t>
            </w:r>
          </w:p>
        </w:tc>
        <w:tc>
          <w:tcPr>
            <w:tcW w:w="6660" w:type="dxa"/>
            <w:tcBorders>
              <w:top w:val="single" w:sz="4" w:space="0" w:color="auto"/>
              <w:left w:val="single" w:sz="4" w:space="0" w:color="auto"/>
              <w:bottom w:val="single" w:sz="4" w:space="0" w:color="auto"/>
              <w:right w:val="single" w:sz="4" w:space="0" w:color="auto"/>
            </w:tcBorders>
          </w:tcPr>
          <w:p w:rsidR="004B529B" w:rsidRDefault="00914DCD" w:rsidP="004B529B">
            <w:pPr>
              <w:pStyle w:val="Default"/>
              <w:jc w:val="both"/>
              <w:rPr>
                <w:sz w:val="22"/>
                <w:szCs w:val="22"/>
              </w:rPr>
            </w:pPr>
            <w:r>
              <w:rPr>
                <w:sz w:val="22"/>
                <w:szCs w:val="22"/>
              </w:rPr>
              <w:t>Clause No. 9.</w:t>
            </w:r>
            <w:r w:rsidR="00A97540">
              <w:rPr>
                <w:sz w:val="22"/>
                <w:szCs w:val="22"/>
              </w:rPr>
              <w:t>5</w:t>
            </w:r>
            <w:bookmarkStart w:id="0" w:name="_GoBack"/>
            <w:bookmarkEnd w:id="0"/>
            <w:r>
              <w:rPr>
                <w:sz w:val="22"/>
                <w:szCs w:val="22"/>
              </w:rPr>
              <w:t>:</w:t>
            </w:r>
          </w:p>
          <w:p w:rsidR="000B0106" w:rsidRPr="000B0106" w:rsidRDefault="000B0106" w:rsidP="000B0106">
            <w:pPr>
              <w:pStyle w:val="Default"/>
              <w:jc w:val="both"/>
              <w:rPr>
                <w:sz w:val="22"/>
                <w:szCs w:val="22"/>
              </w:rPr>
            </w:pPr>
            <w:r w:rsidRPr="000B0106">
              <w:rPr>
                <w:sz w:val="22"/>
                <w:szCs w:val="22"/>
              </w:rPr>
              <w:t>Clause 2.1 (a) of Section GTR, Rev-15 is amended as below:</w:t>
            </w:r>
          </w:p>
          <w:p w:rsidR="000B0106" w:rsidRPr="000B0106" w:rsidRDefault="000B0106" w:rsidP="000B0106">
            <w:pPr>
              <w:pStyle w:val="Default"/>
              <w:jc w:val="both"/>
              <w:rPr>
                <w:sz w:val="22"/>
                <w:szCs w:val="22"/>
              </w:rPr>
            </w:pPr>
            <w:r w:rsidRPr="000B0106">
              <w:rPr>
                <w:sz w:val="22"/>
                <w:szCs w:val="22"/>
              </w:rPr>
              <w:t xml:space="preserve">"All equipment/materials/items, as per Annexure-K (Rev 01), as applicable under present scope of works, shall be procured and supplied from domestic manufacturers only with Minimum Local Content for individual items as listed in the above annexure.  </w:t>
            </w:r>
          </w:p>
          <w:p w:rsidR="000B0106" w:rsidRPr="000B0106" w:rsidRDefault="000B0106" w:rsidP="000B0106">
            <w:pPr>
              <w:pStyle w:val="Default"/>
              <w:jc w:val="both"/>
              <w:rPr>
                <w:sz w:val="22"/>
                <w:szCs w:val="22"/>
              </w:rPr>
            </w:pPr>
            <w:r w:rsidRPr="000B0106">
              <w:rPr>
                <w:sz w:val="22"/>
                <w:szCs w:val="22"/>
              </w:rPr>
              <w:t>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rsidR="00914DCD" w:rsidRDefault="000B0106" w:rsidP="000B0106">
            <w:pPr>
              <w:pStyle w:val="Default"/>
              <w:jc w:val="both"/>
              <w:rPr>
                <w:sz w:val="22"/>
                <w:szCs w:val="22"/>
              </w:rPr>
            </w:pPr>
            <w:r w:rsidRPr="000B0106">
              <w:rPr>
                <w:sz w:val="22"/>
                <w:szCs w:val="22"/>
              </w:rPr>
              <w:t>The bidder/contractor shall list out the products and components producing Toxic e-waste under the contract and shall furnish to the Employer the procedure of safe disposal at the time of closing of the contract."</w:t>
            </w:r>
          </w:p>
          <w:p w:rsidR="0098685E" w:rsidRPr="00520684" w:rsidRDefault="0098685E" w:rsidP="00515DA5">
            <w:pPr>
              <w:widowControl w:val="0"/>
              <w:autoSpaceDE w:val="0"/>
              <w:autoSpaceDN w:val="0"/>
              <w:spacing w:after="0" w:line="240" w:lineRule="auto"/>
              <w:jc w:val="both"/>
              <w:rPr>
                <w:sz w:val="22"/>
                <w:szCs w:val="22"/>
              </w:rPr>
            </w:pPr>
          </w:p>
        </w:tc>
      </w:tr>
    </w:tbl>
    <w:p w:rsidR="004F0E6D" w:rsidRPr="00520684" w:rsidRDefault="004F0E6D" w:rsidP="006A6A15">
      <w:pPr>
        <w:jc w:val="both"/>
        <w:rPr>
          <w:sz w:val="22"/>
          <w:szCs w:val="22"/>
        </w:rPr>
      </w:pPr>
    </w:p>
    <w:sectPr w:rsidR="004F0E6D" w:rsidRPr="00520684" w:rsidSect="00322BFC">
      <w:headerReference w:type="default" r:id="rId9"/>
      <w:footerReference w:type="default" r:id="rId10"/>
      <w:pgSz w:w="16834" w:h="11909" w:orient="landscape"/>
      <w:pgMar w:top="132" w:right="1354" w:bottom="630" w:left="864" w:header="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2AE" w:rsidRDefault="004C72AE">
      <w:pPr>
        <w:spacing w:after="0" w:line="240" w:lineRule="auto"/>
      </w:pPr>
      <w:r>
        <w:separator/>
      </w:r>
    </w:p>
  </w:endnote>
  <w:endnote w:type="continuationSeparator" w:id="0">
    <w:p w:rsidR="004C72AE" w:rsidRDefault="004C7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915843">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915843">
      <w:rPr>
        <w:b/>
        <w:bCs/>
        <w:noProof/>
      </w:rPr>
      <w:t>1</w:t>
    </w:r>
    <w:r>
      <w:rPr>
        <w:b/>
        <w:bCs/>
      </w:rPr>
      <w:fldChar w:fldCharType="end"/>
    </w:r>
  </w:p>
  <w:p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2AE" w:rsidRDefault="004C72AE">
      <w:pPr>
        <w:spacing w:after="0" w:line="240" w:lineRule="auto"/>
      </w:pPr>
      <w:r>
        <w:separator/>
      </w:r>
    </w:p>
  </w:footnote>
  <w:footnote w:type="continuationSeparator" w:id="0">
    <w:p w:rsidR="004C72AE" w:rsidRDefault="004C72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811" w:rsidRDefault="009A3811" w:rsidP="009A3811">
    <w:pPr>
      <w:jc w:val="both"/>
      <w:rPr>
        <w:rFonts w:ascii="Arial" w:hAnsi="Arial" w:cs="Arial"/>
        <w:b/>
        <w:bCs/>
        <w:sz w:val="22"/>
        <w:szCs w:val="22"/>
        <w:u w:val="single"/>
      </w:rPr>
    </w:pPr>
  </w:p>
  <w:p w:rsidR="009A3811" w:rsidRDefault="009A3811" w:rsidP="009A3811">
    <w:pPr>
      <w:jc w:val="both"/>
      <w:rPr>
        <w:rFonts w:ascii="Arial" w:hAnsi="Arial" w:cs="Arial"/>
        <w:b/>
        <w:bCs/>
        <w:sz w:val="22"/>
        <w:szCs w:val="22"/>
        <w:u w:val="single"/>
      </w:rPr>
    </w:pPr>
  </w:p>
  <w:p w:rsidR="009A3811" w:rsidRPr="001C098C" w:rsidRDefault="009A3811" w:rsidP="009A3811">
    <w:pPr>
      <w:jc w:val="both"/>
      <w:rPr>
        <w:rFonts w:ascii="Arial" w:hAnsi="Arial" w:cs="Arial"/>
        <w:b/>
        <w:sz w:val="22"/>
        <w:szCs w:val="22"/>
        <w:u w:val="single"/>
      </w:rPr>
    </w:pPr>
    <w:r w:rsidRPr="00807B69">
      <w:rPr>
        <w:rFonts w:ascii="Arial" w:hAnsi="Arial" w:cs="Arial"/>
        <w:b/>
        <w:bCs/>
        <w:sz w:val="22"/>
        <w:szCs w:val="22"/>
        <w:u w:val="single"/>
      </w:rPr>
      <w:t>Amendment No.-</w:t>
    </w:r>
    <w:r>
      <w:rPr>
        <w:rFonts w:ascii="Arial" w:hAnsi="Arial" w:cs="Arial"/>
        <w:b/>
        <w:bCs/>
        <w:sz w:val="22"/>
        <w:szCs w:val="22"/>
        <w:u w:val="single"/>
      </w:rPr>
      <w:t>1 (</w:t>
    </w:r>
    <w:r>
      <w:rPr>
        <w:rFonts w:ascii="Arial" w:hAnsi="Arial" w:cs="Arial"/>
        <w:b/>
        <w:bCs/>
        <w:i/>
        <w:iCs/>
        <w:sz w:val="22"/>
        <w:szCs w:val="22"/>
        <w:u w:val="single"/>
      </w:rPr>
      <w:t>technical</w:t>
    </w:r>
    <w:r w:rsidRPr="00454154">
      <w:rPr>
        <w:rFonts w:ascii="Arial" w:hAnsi="Arial" w:cs="Arial"/>
        <w:b/>
        <w:bCs/>
        <w:i/>
        <w:iCs/>
        <w:sz w:val="22"/>
        <w:szCs w:val="22"/>
        <w:u w:val="single"/>
      </w:rPr>
      <w:t xml:space="preserve"> portion</w:t>
    </w:r>
    <w:r>
      <w:rPr>
        <w:rFonts w:ascii="Arial" w:hAnsi="Arial" w:cs="Arial"/>
        <w:b/>
        <w:bCs/>
        <w:sz w:val="22"/>
        <w:szCs w:val="22"/>
        <w:u w:val="single"/>
      </w:rPr>
      <w:t>)</w:t>
    </w:r>
    <w:r w:rsidRPr="00807B69">
      <w:rPr>
        <w:rFonts w:ascii="Arial" w:hAnsi="Arial" w:cs="Arial"/>
        <w:b/>
        <w:bCs/>
        <w:sz w:val="22"/>
        <w:szCs w:val="22"/>
        <w:u w:val="single"/>
      </w:rPr>
      <w:t xml:space="preserve"> dated </w:t>
    </w:r>
    <w:r w:rsidR="00A97540">
      <w:rPr>
        <w:rFonts w:ascii="Arial" w:hAnsi="Arial" w:cs="Arial"/>
        <w:b/>
        <w:bCs/>
        <w:sz w:val="22"/>
        <w:szCs w:val="22"/>
        <w:u w:val="single"/>
      </w:rPr>
      <w:t>22</w:t>
    </w:r>
    <w:r>
      <w:rPr>
        <w:rFonts w:ascii="Arial" w:hAnsi="Arial" w:cs="Arial"/>
        <w:b/>
        <w:bCs/>
        <w:sz w:val="22"/>
        <w:szCs w:val="22"/>
        <w:u w:val="single"/>
      </w:rPr>
      <w:t>.02</w:t>
    </w:r>
    <w:r w:rsidRPr="00807B69">
      <w:rPr>
        <w:rFonts w:ascii="Arial" w:hAnsi="Arial" w:cs="Arial"/>
        <w:b/>
        <w:bCs/>
        <w:sz w:val="22"/>
        <w:szCs w:val="22"/>
        <w:u w:val="single"/>
      </w:rPr>
      <w:t>.202</w:t>
    </w:r>
    <w:r>
      <w:rPr>
        <w:rFonts w:ascii="Arial" w:hAnsi="Arial" w:cs="Arial"/>
        <w:b/>
        <w:bCs/>
        <w:sz w:val="22"/>
        <w:szCs w:val="22"/>
        <w:u w:val="single"/>
      </w:rPr>
      <w:t>2</w:t>
    </w:r>
    <w:r w:rsidRPr="00807B69">
      <w:rPr>
        <w:rFonts w:ascii="Arial" w:hAnsi="Arial" w:cs="Arial"/>
        <w:b/>
        <w:bCs/>
        <w:sz w:val="22"/>
        <w:szCs w:val="22"/>
      </w:rPr>
      <w:t xml:space="preserve"> to the Bidding Documents for</w:t>
    </w:r>
    <w:r w:rsidRPr="00807B69">
      <w:rPr>
        <w:rFonts w:ascii="Arial" w:hAnsi="Arial" w:cs="Arial"/>
        <w:sz w:val="22"/>
        <w:szCs w:val="22"/>
      </w:rPr>
      <w:t xml:space="preserve"> </w:t>
    </w:r>
    <w:bookmarkStart w:id="1" w:name="_Hlk94778660"/>
    <w:r w:rsidRPr="001C098C">
      <w:rPr>
        <w:rFonts w:ascii="Arial" w:hAnsi="Arial" w:cs="Arial"/>
        <w:b/>
        <w:sz w:val="22"/>
        <w:szCs w:val="22"/>
        <w:u w:val="single"/>
      </w:rPr>
      <w:t>400kV AIS Substation Extn. Package SS-89</w:t>
    </w:r>
    <w:r w:rsidRPr="001C098C">
      <w:rPr>
        <w:rFonts w:ascii="Arial" w:hAnsi="Arial" w:cs="Arial"/>
        <w:b/>
        <w:sz w:val="22"/>
        <w:szCs w:val="22"/>
      </w:rPr>
      <w:t xml:space="preserve"> for extension of 400/220kV Palakkad Substation and 400/220kV Kolar Substation under Augmentation of Transformation capacity in Southern Region</w:t>
    </w:r>
    <w:r>
      <w:rPr>
        <w:rFonts w:ascii="Arial" w:hAnsi="Arial" w:cs="Arial"/>
        <w:b/>
        <w:sz w:val="22"/>
        <w:szCs w:val="22"/>
      </w:rPr>
      <w:t>;</w:t>
    </w:r>
  </w:p>
  <w:bookmarkEnd w:id="1"/>
  <w:p w:rsidR="009A3811" w:rsidRPr="003A7454" w:rsidRDefault="009A3811" w:rsidP="009A3811">
    <w:pPr>
      <w:pBdr>
        <w:bottom w:val="single" w:sz="4" w:space="1" w:color="auto"/>
      </w:pBdr>
      <w:jc w:val="both"/>
      <w:rPr>
        <w:rFonts w:ascii="Arial" w:hAnsi="Arial" w:cs="Arial"/>
        <w:sz w:val="22"/>
        <w:szCs w:val="22"/>
      </w:rPr>
    </w:pPr>
    <w:r>
      <w:rPr>
        <w:rFonts w:ascii="Arial" w:hAnsi="Arial" w:cs="Arial"/>
        <w:b/>
        <w:bCs/>
        <w:szCs w:val="22"/>
      </w:rPr>
      <w:t>Spec.</w:t>
    </w:r>
    <w:r w:rsidRPr="00BD2A38">
      <w:rPr>
        <w:rFonts w:ascii="Arial" w:hAnsi="Arial" w:cs="Arial"/>
        <w:b/>
        <w:bCs/>
        <w:szCs w:val="22"/>
      </w:rPr>
      <w:t xml:space="preserve"> No</w:t>
    </w:r>
    <w:r>
      <w:rPr>
        <w:rFonts w:ascii="Arial" w:hAnsi="Arial" w:cs="Arial"/>
        <w:b/>
        <w:bCs/>
        <w:szCs w:val="22"/>
      </w:rPr>
      <w:t>.</w:t>
    </w:r>
    <w:r w:rsidRPr="00BD2A38">
      <w:rPr>
        <w:rFonts w:ascii="Arial" w:hAnsi="Arial" w:cs="Arial"/>
        <w:b/>
        <w:bCs/>
        <w:szCs w:val="22"/>
      </w:rPr>
      <w:t xml:space="preserve">: </w:t>
    </w:r>
    <w:r w:rsidRPr="002A31CA">
      <w:rPr>
        <w:rFonts w:ascii="Arial" w:hAnsi="Arial" w:cs="Arial"/>
        <w:b/>
        <w:sz w:val="22"/>
        <w:szCs w:val="22"/>
        <w:lang w:val="en-GB"/>
      </w:rPr>
      <w:t>5002002159/SUB-</w:t>
    </w:r>
    <w:proofErr w:type="gramStart"/>
    <w:r w:rsidRPr="002A31CA">
      <w:rPr>
        <w:rFonts w:ascii="Arial" w:hAnsi="Arial" w:cs="Arial"/>
        <w:b/>
        <w:sz w:val="22"/>
        <w:szCs w:val="22"/>
        <w:lang w:val="en-GB"/>
      </w:rPr>
      <w:t>STATION(</w:t>
    </w:r>
    <w:proofErr w:type="gramEnd"/>
    <w:r w:rsidRPr="002A31CA">
      <w:rPr>
        <w:rFonts w:ascii="Arial" w:hAnsi="Arial" w:cs="Arial"/>
        <w:b/>
        <w:sz w:val="22"/>
        <w:szCs w:val="22"/>
        <w:lang w:val="en-GB"/>
      </w:rPr>
      <w:t>EXCLUDIN/DOM/A04-CC CS -5</w:t>
    </w:r>
  </w:p>
  <w:p w:rsidR="009A3811" w:rsidRPr="00807B69" w:rsidRDefault="009A3811" w:rsidP="009A3811">
    <w:pPr>
      <w:ind w:left="720" w:hanging="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6"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9"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3"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3"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5"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27"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8"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3"/>
  </w:num>
  <w:num w:numId="3">
    <w:abstractNumId w:val="21"/>
  </w:num>
  <w:num w:numId="4">
    <w:abstractNumId w:val="3"/>
  </w:num>
  <w:num w:numId="5">
    <w:abstractNumId w:val="29"/>
  </w:num>
  <w:num w:numId="6">
    <w:abstractNumId w:val="32"/>
  </w:num>
  <w:num w:numId="7">
    <w:abstractNumId w:val="16"/>
  </w:num>
  <w:num w:numId="8">
    <w:abstractNumId w:val="18"/>
  </w:num>
  <w:num w:numId="9">
    <w:abstractNumId w:val="4"/>
  </w:num>
  <w:num w:numId="10">
    <w:abstractNumId w:val="7"/>
  </w:num>
  <w:num w:numId="11">
    <w:abstractNumId w:val="25"/>
  </w:num>
  <w:num w:numId="12">
    <w:abstractNumId w:val="17"/>
  </w:num>
  <w:num w:numId="13">
    <w:abstractNumId w:val="1"/>
  </w:num>
  <w:num w:numId="14">
    <w:abstractNumId w:val="20"/>
  </w:num>
  <w:num w:numId="15">
    <w:abstractNumId w:val="15"/>
  </w:num>
  <w:num w:numId="16">
    <w:abstractNumId w:val="10"/>
  </w:num>
  <w:num w:numId="17">
    <w:abstractNumId w:val="6"/>
  </w:num>
  <w:num w:numId="18">
    <w:abstractNumId w:val="19"/>
  </w:num>
  <w:num w:numId="19">
    <w:abstractNumId w:val="28"/>
  </w:num>
  <w:num w:numId="20">
    <w:abstractNumId w:val="23"/>
  </w:num>
  <w:num w:numId="21">
    <w:abstractNumId w:val="22"/>
  </w:num>
  <w:num w:numId="22">
    <w:abstractNumId w:val="8"/>
  </w:num>
  <w:num w:numId="23">
    <w:abstractNumId w:val="12"/>
  </w:num>
  <w:num w:numId="24">
    <w:abstractNumId w:val="24"/>
  </w:num>
  <w:num w:numId="25">
    <w:abstractNumId w:val="27"/>
  </w:num>
  <w:num w:numId="26">
    <w:abstractNumId w:val="26"/>
  </w:num>
  <w:num w:numId="27">
    <w:abstractNumId w:val="0"/>
  </w:num>
  <w:num w:numId="28">
    <w:abstractNumId w:val="5"/>
  </w:num>
  <w:num w:numId="29">
    <w:abstractNumId w:val="11"/>
  </w:num>
  <w:num w:numId="30">
    <w:abstractNumId w:val="9"/>
  </w:num>
  <w:num w:numId="31">
    <w:abstractNumId w:val="13"/>
  </w:num>
  <w:num w:numId="32">
    <w:abstractNumId w:val="2"/>
  </w:num>
  <w:num w:numId="33">
    <w:abstractNumId w:val="31"/>
  </w:num>
  <w:num w:numId="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10E4E"/>
    <w:rsid w:val="0001100A"/>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B010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755"/>
    <w:rsid w:val="000D6907"/>
    <w:rsid w:val="000D6F51"/>
    <w:rsid w:val="000D7128"/>
    <w:rsid w:val="000E080F"/>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9AF"/>
    <w:rsid w:val="00124D59"/>
    <w:rsid w:val="00124EAF"/>
    <w:rsid w:val="00125A13"/>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54CF"/>
    <w:rsid w:val="001A580C"/>
    <w:rsid w:val="001A591B"/>
    <w:rsid w:val="001A5F72"/>
    <w:rsid w:val="001A631E"/>
    <w:rsid w:val="001B3074"/>
    <w:rsid w:val="001B76F6"/>
    <w:rsid w:val="001C0171"/>
    <w:rsid w:val="001C076A"/>
    <w:rsid w:val="001C0B52"/>
    <w:rsid w:val="001C1A17"/>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205"/>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F2A"/>
    <w:rsid w:val="00267591"/>
    <w:rsid w:val="00272BE5"/>
    <w:rsid w:val="002737C3"/>
    <w:rsid w:val="00276248"/>
    <w:rsid w:val="00276860"/>
    <w:rsid w:val="002769D5"/>
    <w:rsid w:val="00281B57"/>
    <w:rsid w:val="00282502"/>
    <w:rsid w:val="00282E83"/>
    <w:rsid w:val="00283090"/>
    <w:rsid w:val="00283657"/>
    <w:rsid w:val="00283FE5"/>
    <w:rsid w:val="0028475B"/>
    <w:rsid w:val="00285B57"/>
    <w:rsid w:val="00286F35"/>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11B8"/>
    <w:rsid w:val="002B1A80"/>
    <w:rsid w:val="002B2091"/>
    <w:rsid w:val="002B5F57"/>
    <w:rsid w:val="002B660D"/>
    <w:rsid w:val="002B680E"/>
    <w:rsid w:val="002B6EF9"/>
    <w:rsid w:val="002B70C0"/>
    <w:rsid w:val="002B795E"/>
    <w:rsid w:val="002B7F0A"/>
    <w:rsid w:val="002C0685"/>
    <w:rsid w:val="002C3208"/>
    <w:rsid w:val="002C3796"/>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12400"/>
    <w:rsid w:val="0031276A"/>
    <w:rsid w:val="00314C74"/>
    <w:rsid w:val="00316643"/>
    <w:rsid w:val="00316F4A"/>
    <w:rsid w:val="00316FA6"/>
    <w:rsid w:val="00317CC4"/>
    <w:rsid w:val="003217AF"/>
    <w:rsid w:val="00321BEF"/>
    <w:rsid w:val="00321CEF"/>
    <w:rsid w:val="00322143"/>
    <w:rsid w:val="003221EA"/>
    <w:rsid w:val="003222DA"/>
    <w:rsid w:val="003225F6"/>
    <w:rsid w:val="00322BFC"/>
    <w:rsid w:val="003254C3"/>
    <w:rsid w:val="00325581"/>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2AE"/>
    <w:rsid w:val="004C796F"/>
    <w:rsid w:val="004C7A62"/>
    <w:rsid w:val="004D01BF"/>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F57"/>
    <w:rsid w:val="005012DD"/>
    <w:rsid w:val="00501739"/>
    <w:rsid w:val="00502C37"/>
    <w:rsid w:val="00502D26"/>
    <w:rsid w:val="005056D0"/>
    <w:rsid w:val="0050577E"/>
    <w:rsid w:val="005066E7"/>
    <w:rsid w:val="00506F4C"/>
    <w:rsid w:val="00507D98"/>
    <w:rsid w:val="005103F5"/>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B44"/>
    <w:rsid w:val="005B022D"/>
    <w:rsid w:val="005B0248"/>
    <w:rsid w:val="005B100B"/>
    <w:rsid w:val="005B4D90"/>
    <w:rsid w:val="005B58C7"/>
    <w:rsid w:val="005B5F5E"/>
    <w:rsid w:val="005B61F3"/>
    <w:rsid w:val="005B6892"/>
    <w:rsid w:val="005C0555"/>
    <w:rsid w:val="005C09D2"/>
    <w:rsid w:val="005C279C"/>
    <w:rsid w:val="005C3160"/>
    <w:rsid w:val="005C36AC"/>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21B3"/>
    <w:rsid w:val="00692C1A"/>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2ABE"/>
    <w:rsid w:val="006F3E66"/>
    <w:rsid w:val="006F3EB7"/>
    <w:rsid w:val="006F46BD"/>
    <w:rsid w:val="006F47D4"/>
    <w:rsid w:val="006F4B0C"/>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4748"/>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104B"/>
    <w:rsid w:val="007B260E"/>
    <w:rsid w:val="007B384A"/>
    <w:rsid w:val="007B51E7"/>
    <w:rsid w:val="007C209E"/>
    <w:rsid w:val="007C38C0"/>
    <w:rsid w:val="007C3BC2"/>
    <w:rsid w:val="007C6569"/>
    <w:rsid w:val="007D0862"/>
    <w:rsid w:val="007D364B"/>
    <w:rsid w:val="007D40D5"/>
    <w:rsid w:val="007D44FD"/>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2BF4"/>
    <w:rsid w:val="008530A7"/>
    <w:rsid w:val="008535CF"/>
    <w:rsid w:val="00853F7E"/>
    <w:rsid w:val="00854A16"/>
    <w:rsid w:val="00854A85"/>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9FC"/>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CF3"/>
    <w:rsid w:val="0091202F"/>
    <w:rsid w:val="009125FD"/>
    <w:rsid w:val="00912A8A"/>
    <w:rsid w:val="00912FB0"/>
    <w:rsid w:val="00913607"/>
    <w:rsid w:val="00913AAA"/>
    <w:rsid w:val="00914DCD"/>
    <w:rsid w:val="00915843"/>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7808"/>
    <w:rsid w:val="009533CE"/>
    <w:rsid w:val="00954DFF"/>
    <w:rsid w:val="009557F1"/>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56E"/>
    <w:rsid w:val="009A10B3"/>
    <w:rsid w:val="009A2179"/>
    <w:rsid w:val="009A2C53"/>
    <w:rsid w:val="009A3811"/>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ABE"/>
    <w:rsid w:val="00A001C1"/>
    <w:rsid w:val="00A00E4E"/>
    <w:rsid w:val="00A01078"/>
    <w:rsid w:val="00A0459B"/>
    <w:rsid w:val="00A04D01"/>
    <w:rsid w:val="00A05300"/>
    <w:rsid w:val="00A05B10"/>
    <w:rsid w:val="00A062CC"/>
    <w:rsid w:val="00A06645"/>
    <w:rsid w:val="00A0785F"/>
    <w:rsid w:val="00A07DF9"/>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1555"/>
    <w:rsid w:val="00A32097"/>
    <w:rsid w:val="00A32215"/>
    <w:rsid w:val="00A32F53"/>
    <w:rsid w:val="00A32FEB"/>
    <w:rsid w:val="00A33719"/>
    <w:rsid w:val="00A3405C"/>
    <w:rsid w:val="00A34D28"/>
    <w:rsid w:val="00A352ED"/>
    <w:rsid w:val="00A35CE2"/>
    <w:rsid w:val="00A35FDB"/>
    <w:rsid w:val="00A36666"/>
    <w:rsid w:val="00A36D3D"/>
    <w:rsid w:val="00A37573"/>
    <w:rsid w:val="00A37C9F"/>
    <w:rsid w:val="00A405FF"/>
    <w:rsid w:val="00A41411"/>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11D4"/>
    <w:rsid w:val="00A61AD2"/>
    <w:rsid w:val="00A62676"/>
    <w:rsid w:val="00A6314E"/>
    <w:rsid w:val="00A64422"/>
    <w:rsid w:val="00A662D1"/>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64AD"/>
    <w:rsid w:val="00A9718A"/>
    <w:rsid w:val="00A974A8"/>
    <w:rsid w:val="00A97540"/>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7B1C"/>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D8A"/>
    <w:rsid w:val="00B7193D"/>
    <w:rsid w:val="00B71AC5"/>
    <w:rsid w:val="00B72421"/>
    <w:rsid w:val="00B73BC1"/>
    <w:rsid w:val="00B741AA"/>
    <w:rsid w:val="00B754D2"/>
    <w:rsid w:val="00B75BF4"/>
    <w:rsid w:val="00B75EF2"/>
    <w:rsid w:val="00B760F4"/>
    <w:rsid w:val="00B77046"/>
    <w:rsid w:val="00B811AF"/>
    <w:rsid w:val="00B823BB"/>
    <w:rsid w:val="00B8398F"/>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25D3"/>
    <w:rsid w:val="00BF3C8A"/>
    <w:rsid w:val="00BF48EA"/>
    <w:rsid w:val="00BF5C3C"/>
    <w:rsid w:val="00BF5CD6"/>
    <w:rsid w:val="00BF6EAF"/>
    <w:rsid w:val="00C0484D"/>
    <w:rsid w:val="00C05886"/>
    <w:rsid w:val="00C07D8B"/>
    <w:rsid w:val="00C07D9E"/>
    <w:rsid w:val="00C100F7"/>
    <w:rsid w:val="00C1105C"/>
    <w:rsid w:val="00C11EFA"/>
    <w:rsid w:val="00C12C76"/>
    <w:rsid w:val="00C12E9D"/>
    <w:rsid w:val="00C1431B"/>
    <w:rsid w:val="00C15585"/>
    <w:rsid w:val="00C16315"/>
    <w:rsid w:val="00C1710A"/>
    <w:rsid w:val="00C17F7E"/>
    <w:rsid w:val="00C204FA"/>
    <w:rsid w:val="00C20FC3"/>
    <w:rsid w:val="00C21161"/>
    <w:rsid w:val="00C21E7F"/>
    <w:rsid w:val="00C22ED6"/>
    <w:rsid w:val="00C2457B"/>
    <w:rsid w:val="00C25DD5"/>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FC2"/>
    <w:rsid w:val="00C46AC7"/>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18F2"/>
    <w:rsid w:val="00CD1C6E"/>
    <w:rsid w:val="00CD21AD"/>
    <w:rsid w:val="00CD2FF7"/>
    <w:rsid w:val="00CD53CE"/>
    <w:rsid w:val="00CE0000"/>
    <w:rsid w:val="00CE2640"/>
    <w:rsid w:val="00CE31C5"/>
    <w:rsid w:val="00CE44A8"/>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32E2"/>
    <w:rsid w:val="00D833EF"/>
    <w:rsid w:val="00D83DFB"/>
    <w:rsid w:val="00D8450A"/>
    <w:rsid w:val="00D84D55"/>
    <w:rsid w:val="00D86B24"/>
    <w:rsid w:val="00D86EE9"/>
    <w:rsid w:val="00D873E9"/>
    <w:rsid w:val="00D87F2E"/>
    <w:rsid w:val="00D9100E"/>
    <w:rsid w:val="00D9151C"/>
    <w:rsid w:val="00D91E10"/>
    <w:rsid w:val="00D94B9F"/>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7068"/>
    <w:rsid w:val="00DC788B"/>
    <w:rsid w:val="00DD0E81"/>
    <w:rsid w:val="00DD215B"/>
    <w:rsid w:val="00DD26E6"/>
    <w:rsid w:val="00DD29DB"/>
    <w:rsid w:val="00DD4B8E"/>
    <w:rsid w:val="00DD64FB"/>
    <w:rsid w:val="00DD6827"/>
    <w:rsid w:val="00DD725D"/>
    <w:rsid w:val="00DE24BC"/>
    <w:rsid w:val="00DE3B27"/>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383E"/>
    <w:rsid w:val="00E24C49"/>
    <w:rsid w:val="00E25272"/>
    <w:rsid w:val="00E25ACF"/>
    <w:rsid w:val="00E270DC"/>
    <w:rsid w:val="00E27DDB"/>
    <w:rsid w:val="00E30247"/>
    <w:rsid w:val="00E346EA"/>
    <w:rsid w:val="00E34C01"/>
    <w:rsid w:val="00E351BF"/>
    <w:rsid w:val="00E35692"/>
    <w:rsid w:val="00E36A9F"/>
    <w:rsid w:val="00E36C43"/>
    <w:rsid w:val="00E36DB1"/>
    <w:rsid w:val="00E378FF"/>
    <w:rsid w:val="00E420A7"/>
    <w:rsid w:val="00E464DD"/>
    <w:rsid w:val="00E47EED"/>
    <w:rsid w:val="00E515F9"/>
    <w:rsid w:val="00E53B15"/>
    <w:rsid w:val="00E54342"/>
    <w:rsid w:val="00E549E4"/>
    <w:rsid w:val="00E55355"/>
    <w:rsid w:val="00E555EA"/>
    <w:rsid w:val="00E603C1"/>
    <w:rsid w:val="00E61035"/>
    <w:rsid w:val="00E62984"/>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7424"/>
    <w:rsid w:val="00EB1727"/>
    <w:rsid w:val="00EB655D"/>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2E"/>
    <w:rsid w:val="00EE63C2"/>
    <w:rsid w:val="00EE6E39"/>
    <w:rsid w:val="00EE7DB4"/>
    <w:rsid w:val="00EF1107"/>
    <w:rsid w:val="00EF3A7B"/>
    <w:rsid w:val="00EF4D99"/>
    <w:rsid w:val="00EF4E3E"/>
    <w:rsid w:val="00EF6F10"/>
    <w:rsid w:val="00F00FCC"/>
    <w:rsid w:val="00F0249A"/>
    <w:rsid w:val="00F030DE"/>
    <w:rsid w:val="00F03545"/>
    <w:rsid w:val="00F041AA"/>
    <w:rsid w:val="00F04440"/>
    <w:rsid w:val="00F04E65"/>
    <w:rsid w:val="00F0502A"/>
    <w:rsid w:val="00F05B11"/>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58C2"/>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46AE5F"/>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61112F-A1A6-42FD-85F7-DE97C14C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195</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Satendra Singh Sengar {सतेन्द्र सिंह सेंगर}</cp:lastModifiedBy>
  <cp:revision>16</cp:revision>
  <cp:lastPrinted>2022-02-04T10:31:00Z</cp:lastPrinted>
  <dcterms:created xsi:type="dcterms:W3CDTF">2022-01-06T04:49:00Z</dcterms:created>
  <dcterms:modified xsi:type="dcterms:W3CDTF">2022-02-22T04:27:00Z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y fmtid="{D5CDD505-2E9C-101B-9397-08002B2CF9AE}" pid="3" name="_MarkAsFinal">
    <vt:bool>true</vt:bool>
  </property>
</Properties>
</file>